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051F4">
        <w:rPr>
          <w:rFonts w:ascii="Corbel" w:hAnsi="Corbel"/>
          <w:i/>
          <w:smallCaps/>
          <w:sz w:val="24"/>
          <w:szCs w:val="24"/>
        </w:rPr>
        <w:t xml:space="preserve"> 2022/2025</w:t>
      </w:r>
    </w:p>
    <w:p w:rsidR="0085747A" w:rsidRDefault="0085747A" w:rsidP="00A051F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6A785D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6A785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A78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A78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A785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1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A785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031B14">
        <w:tc>
          <w:tcPr>
            <w:tcW w:w="2694" w:type="dxa"/>
            <w:vAlign w:val="center"/>
          </w:tcPr>
          <w:p w:rsidR="00BD0D58" w:rsidRPr="009C54AE" w:rsidRDefault="00BD0D58" w:rsidP="00031B14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D0D58" w:rsidRPr="00BD0D58" w:rsidRDefault="00BD0D58" w:rsidP="00031B14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>Dr hab.</w:t>
            </w:r>
            <w:r w:rsidR="006E1C2A">
              <w:rPr>
                <w:rFonts w:ascii="Corbel" w:hAnsi="Corbel"/>
                <w:sz w:val="24"/>
                <w:szCs w:val="24"/>
              </w:rPr>
              <w:t xml:space="preserve"> Prof. UR</w:t>
            </w:r>
            <w:r w:rsidRPr="00BD0D58">
              <w:rPr>
                <w:rFonts w:ascii="Corbel" w:hAnsi="Corbel"/>
                <w:sz w:val="24"/>
                <w:szCs w:val="24"/>
              </w:rPr>
              <w:t xml:space="preserve"> 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E1C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5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6D29A5" w:rsidRDefault="00A051F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mallCaps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31B14" w:rsidRDefault="00031B1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6A785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D4136" w:rsidRDefault="006A785D" w:rsidP="006A7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A051F4" w:rsidRPr="00167E5F" w:rsidRDefault="006A785D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A051F4"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A051F4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A051F4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  <w:p w:rsidR="00A051F4" w:rsidRPr="00762CFE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A051F4" w:rsidRPr="00167E5F" w:rsidRDefault="006A785D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W</w:t>
            </w:r>
            <w:r w:rsidR="00A051F4" w:rsidRPr="00167E5F">
              <w:rPr>
                <w:rFonts w:ascii="Corbel" w:hAnsi="Corbel" w:cs="Times New Roman"/>
                <w:color w:val="auto"/>
              </w:rPr>
              <w:t xml:space="preserve">ymieni zasady projektowania i realizacji badań empirycznych,  omówi metody, techniki i narzędzia badawcze wykorzystywane w pedagogice, </w:t>
            </w:r>
            <w:r w:rsidR="00A051F4" w:rsidRPr="00167E5F">
              <w:rPr>
                <w:rFonts w:ascii="Corbel" w:hAnsi="Corbel"/>
              </w:rPr>
              <w:t>uzasadni wybór określonych metod i technik w kontekście problematyki badawczej</w:t>
            </w:r>
            <w:r w:rsidR="00A051F4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A051F4" w:rsidRPr="00762CFE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A051F4" w:rsidRPr="00167E5F" w:rsidRDefault="006A785D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t>ymieni cele, omówi i dokona krytycznej analizy funkcji, struktury oraz prawnych podstaw funkcjonowania wybranych instytucji profilaktycznych i resocjalizacyjnych</w:t>
            </w:r>
            <w:r w:rsidR="00A051F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A051F4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</w:t>
            </w:r>
            <w:r w:rsidRPr="00762CFE">
              <w:rPr>
                <w:rFonts w:ascii="Corbel" w:hAnsi="Corbel"/>
                <w:b w:val="0"/>
              </w:rPr>
              <w:t>W11</w:t>
            </w:r>
          </w:p>
          <w:p w:rsidR="00A051F4" w:rsidRPr="00762CFE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A051F4" w:rsidRPr="009D4136" w:rsidRDefault="00A051F4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A051F4" w:rsidRPr="00167E5F" w:rsidRDefault="006A785D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t xml:space="preserve">okona oceny prowadzonych badań empirycznych, w szczególności użyteczności poszczególnych metod i technik w  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lastRenderedPageBreak/>
              <w:t>kontekście wybranej problematyki badań</w:t>
            </w:r>
            <w:r w:rsidR="00A051F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A051F4" w:rsidRDefault="00A051F4" w:rsidP="00E141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lastRenderedPageBreak/>
              <w:t>K_U05</w:t>
            </w:r>
          </w:p>
          <w:p w:rsidR="00A051F4" w:rsidRPr="00762CFE" w:rsidRDefault="00A051F4" w:rsidP="00E141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A051F4" w:rsidRPr="00167E5F" w:rsidRDefault="006A785D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A051F4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t>koncepcję badań pedagogicznych wykorzystując przy tym nowoczesne technologie informa</w:t>
            </w:r>
            <w:r w:rsidR="00A051F4">
              <w:rPr>
                <w:rFonts w:ascii="Corbel" w:hAnsi="Corbel"/>
                <w:sz w:val="24"/>
                <w:szCs w:val="24"/>
              </w:rPr>
              <w:t>tyczne.</w:t>
            </w:r>
          </w:p>
        </w:tc>
        <w:tc>
          <w:tcPr>
            <w:tcW w:w="1732" w:type="dxa"/>
          </w:tcPr>
          <w:p w:rsidR="00A051F4" w:rsidRPr="00762CFE" w:rsidRDefault="00A051F4" w:rsidP="00E141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A051F4" w:rsidRPr="00762CFE" w:rsidRDefault="00A051F4" w:rsidP="00E141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A051F4" w:rsidRPr="00167E5F" w:rsidRDefault="006A785D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A051F4">
              <w:rPr>
                <w:rFonts w:ascii="Corbel" w:hAnsi="Corbel" w:cs="Times New Roman"/>
                <w:color w:val="auto"/>
              </w:rPr>
              <w:t>konstruuje problematykę badań pedagogicznych z uwzględnieniem użyteczności ich wyników badań rozwiązywania ważnych problemów społecznych .</w:t>
            </w:r>
          </w:p>
        </w:tc>
        <w:tc>
          <w:tcPr>
            <w:tcW w:w="1732" w:type="dxa"/>
          </w:tcPr>
          <w:p w:rsidR="00A051F4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  <w:p w:rsidR="00A051F4" w:rsidRPr="00762CFE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C145B5"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6E1C2A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CA4984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A785D" w:rsidRDefault="006A785D" w:rsidP="00110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6A785D" w:rsidRDefault="006A785D" w:rsidP="006A78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110B9C" w:rsidRPr="009C54AE" w:rsidRDefault="006A785D" w:rsidP="006A78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10B9C">
              <w:rPr>
                <w:rFonts w:ascii="Corbel" w:hAnsi="Corbel"/>
                <w:sz w:val="24"/>
                <w:szCs w:val="24"/>
              </w:rPr>
              <w:t>przygotowanie koncepcji pracy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85D" w:rsidRDefault="006A785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85D" w:rsidRDefault="006A785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6A785D" w:rsidRDefault="006A785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6A785D" w:rsidRPr="009C54AE" w:rsidRDefault="00CA4984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  <w:bookmarkStart w:id="0" w:name="_GoBack"/>
            <w:bookmarkEnd w:id="0"/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110B9C" w:rsidRPr="009C54AE" w:rsidRDefault="006A785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A051F4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="006A785D">
              <w:rPr>
                <w:rFonts w:ascii="Corbel" w:hAnsi="Corbel"/>
                <w:sz w:val="24"/>
                <w:szCs w:val="24"/>
              </w:rPr>
              <w:t>, Poznań 2008</w:t>
            </w:r>
            <w:r w:rsidRPr="00D0413F">
              <w:rPr>
                <w:rFonts w:ascii="Corbel" w:hAnsi="Corbel"/>
                <w:sz w:val="24"/>
                <w:szCs w:val="24"/>
              </w:rPr>
              <w:t>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="006A785D">
              <w:rPr>
                <w:rFonts w:ascii="Corbel" w:hAnsi="Corbel"/>
                <w:sz w:val="24"/>
                <w:szCs w:val="24"/>
              </w:rPr>
              <w:t>, Kraków 2009</w:t>
            </w:r>
            <w:r w:rsidRPr="00D0413F">
              <w:rPr>
                <w:rFonts w:ascii="Corbel" w:hAnsi="Corbel"/>
                <w:sz w:val="24"/>
                <w:szCs w:val="24"/>
              </w:rPr>
              <w:t>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1998.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816" w:rsidRDefault="00F30816" w:rsidP="00C16ABF">
      <w:pPr>
        <w:spacing w:after="0" w:line="240" w:lineRule="auto"/>
      </w:pPr>
      <w:r>
        <w:separator/>
      </w:r>
    </w:p>
  </w:endnote>
  <w:endnote w:type="continuationSeparator" w:id="0">
    <w:p w:rsidR="00F30816" w:rsidRDefault="00F308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816" w:rsidRDefault="00F30816" w:rsidP="00C16ABF">
      <w:pPr>
        <w:spacing w:after="0" w:line="240" w:lineRule="auto"/>
      </w:pPr>
      <w:r>
        <w:separator/>
      </w:r>
    </w:p>
  </w:footnote>
  <w:footnote w:type="continuationSeparator" w:id="0">
    <w:p w:rsidR="00F30816" w:rsidRDefault="00F3081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1B14"/>
    <w:rsid w:val="00032551"/>
    <w:rsid w:val="00032BDF"/>
    <w:rsid w:val="00036E7D"/>
    <w:rsid w:val="00042A51"/>
    <w:rsid w:val="00042D2E"/>
    <w:rsid w:val="00044C82"/>
    <w:rsid w:val="0005602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2E81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A785D"/>
    <w:rsid w:val="006D050F"/>
    <w:rsid w:val="006D29A5"/>
    <w:rsid w:val="006D6139"/>
    <w:rsid w:val="006E1C2A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414A9"/>
    <w:rsid w:val="008449B3"/>
    <w:rsid w:val="0085747A"/>
    <w:rsid w:val="00866303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15"/>
    <w:rsid w:val="00916188"/>
    <w:rsid w:val="0092368A"/>
    <w:rsid w:val="00923D7D"/>
    <w:rsid w:val="009508DF"/>
    <w:rsid w:val="00950DAC"/>
    <w:rsid w:val="00954A07"/>
    <w:rsid w:val="00997F14"/>
    <w:rsid w:val="009A11C3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51F4"/>
    <w:rsid w:val="00A0758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C64"/>
    <w:rsid w:val="00AF69FC"/>
    <w:rsid w:val="00B06142"/>
    <w:rsid w:val="00B135B1"/>
    <w:rsid w:val="00B3130B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4B98"/>
    <w:rsid w:val="00CA2B96"/>
    <w:rsid w:val="00CA4984"/>
    <w:rsid w:val="00CA5089"/>
    <w:rsid w:val="00CB42CB"/>
    <w:rsid w:val="00CD6897"/>
    <w:rsid w:val="00CE5BAC"/>
    <w:rsid w:val="00CF25BE"/>
    <w:rsid w:val="00CF78ED"/>
    <w:rsid w:val="00D02B25"/>
    <w:rsid w:val="00D02EBA"/>
    <w:rsid w:val="00D041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30816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E471A-02D9-4853-9D25-4143323C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1181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2022-03-30T20:04:00Z</dcterms:created>
  <dcterms:modified xsi:type="dcterms:W3CDTF">2022-06-22T15:22:00Z</dcterms:modified>
</cp:coreProperties>
</file>